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 w:rsidR="00826CFE">
        <w:rPr>
          <w:rFonts w:ascii="Times New Roman" w:hAnsi="Times New Roman" w:cs="Times New Roman"/>
          <w:sz w:val="28"/>
          <w:szCs w:val="28"/>
        </w:rPr>
        <w:t xml:space="preserve"> 43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26CFE" w:rsidRPr="00203C0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6CF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.2024 г.</w:t>
      </w:r>
    </w:p>
    <w:p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CFE" w:rsidRPr="00826CFE" w:rsidRDefault="00826CFE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826CFE" w:rsidRPr="00826CFE" w:rsidRDefault="00826CFE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>В заседании участвовало 9 членов профкома:</w:t>
      </w:r>
    </w:p>
    <w:p w:rsidR="00826CFE" w:rsidRPr="00826CFE" w:rsidRDefault="00826CFE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Климачев Ю.М., Онищенко Е.Е., Плугарь Г.И.,</w:t>
      </w:r>
    </w:p>
    <w:p w:rsidR="00826CFE" w:rsidRPr="00826CFE" w:rsidRDefault="00826CFE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>Спицына О.Н., Строганова Л.Ю., Субаев И.А.</w:t>
      </w:r>
    </w:p>
    <w:p w:rsidR="00F841FB" w:rsidRDefault="00826CFE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>Кворум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EB2" w:rsidRPr="00625601" w:rsidRDefault="00A11EB2" w:rsidP="00A1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 А.В. Колобов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F0C" w:rsidRDefault="00903F0C" w:rsidP="00903F0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E3E8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работников ФИАН </w:t>
      </w:r>
    </w:p>
    <w:p w:rsidR="00B6637B" w:rsidRDefault="00B6637B" w:rsidP="00B6637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25A9">
        <w:rPr>
          <w:rFonts w:ascii="Times New Roman" w:hAnsi="Times New Roman" w:cs="Times New Roman"/>
          <w:sz w:val="24"/>
          <w:szCs w:val="24"/>
        </w:rPr>
        <w:t xml:space="preserve">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B25A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Профсоюза, направленной на увеличение бюджетного финансирования науки</w:t>
      </w:r>
    </w:p>
    <w:p w:rsidR="00B6637B" w:rsidRDefault="00B6637B" w:rsidP="00B6637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к Новогоднему празднику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1EB2" w:rsidRDefault="00CC7247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11EB2"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A11EB2">
        <w:rPr>
          <w:rFonts w:ascii="Times New Roman" w:hAnsi="Times New Roman" w:cs="Times New Roman"/>
          <w:b/>
          <w:sz w:val="24"/>
          <w:szCs w:val="24"/>
        </w:rPr>
        <w:t>Колобова А.В.</w:t>
      </w:r>
      <w:r w:rsidR="00A11EB2" w:rsidRPr="007954BD">
        <w:rPr>
          <w:rFonts w:ascii="Times New Roman" w:hAnsi="Times New Roman" w:cs="Times New Roman"/>
          <w:b/>
          <w:sz w:val="24"/>
          <w:szCs w:val="24"/>
        </w:rPr>
        <w:t>:</w:t>
      </w:r>
      <w:r w:rsidR="00A11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EB2" w:rsidRPr="00171910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910AF2">
        <w:rPr>
          <w:rFonts w:ascii="Times New Roman" w:hAnsi="Times New Roman" w:cs="Times New Roman"/>
          <w:sz w:val="24"/>
          <w:szCs w:val="24"/>
        </w:rPr>
        <w:t>с повышением размера МРОТ с 1 января</w:t>
      </w:r>
      <w:r w:rsidR="00A11EB2" w:rsidRPr="00171910">
        <w:rPr>
          <w:rFonts w:ascii="Times New Roman" w:hAnsi="Times New Roman" w:cs="Times New Roman"/>
          <w:sz w:val="24"/>
          <w:szCs w:val="24"/>
        </w:rPr>
        <w:t xml:space="preserve"> </w:t>
      </w:r>
      <w:r w:rsidR="00910AF2">
        <w:rPr>
          <w:rFonts w:ascii="Times New Roman" w:hAnsi="Times New Roman" w:cs="Times New Roman"/>
          <w:sz w:val="24"/>
          <w:szCs w:val="24"/>
        </w:rPr>
        <w:t xml:space="preserve">2025 года до 22440 рублей производится увеличение размера должностных окладов работников ФИАН до уровня не ниже размера МРОТ. </w:t>
      </w:r>
      <w:r>
        <w:rPr>
          <w:rFonts w:ascii="Times New Roman" w:hAnsi="Times New Roman" w:cs="Times New Roman"/>
          <w:sz w:val="24"/>
          <w:szCs w:val="24"/>
        </w:rPr>
        <w:t>Также конкретизированы размеры выплат за работу в ночное время в п. 3.10</w:t>
      </w:r>
      <w:r w:rsidR="00D50E34">
        <w:rPr>
          <w:rFonts w:ascii="Times New Roman" w:hAnsi="Times New Roman" w:cs="Times New Roman"/>
          <w:sz w:val="24"/>
          <w:szCs w:val="24"/>
        </w:rPr>
        <w:t>.</w:t>
      </w:r>
    </w:p>
    <w:p w:rsidR="00CC7247" w:rsidRDefault="00CC7247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1EB2" w:rsidRPr="00171910" w:rsidRDefault="00A11EB2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91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171910">
        <w:rPr>
          <w:rFonts w:ascii="Times New Roman" w:hAnsi="Times New Roman" w:cs="Times New Roman"/>
          <w:sz w:val="24"/>
          <w:szCs w:val="24"/>
        </w:rPr>
        <w:t>Одобрить предлагаемые изменения в Положение об оплате труда работников ФИАН.</w:t>
      </w:r>
    </w:p>
    <w:p w:rsidR="00A11EB2" w:rsidRPr="0082078F" w:rsidRDefault="00A11EB2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1EB2" w:rsidRPr="0082078F" w:rsidRDefault="00A11EB2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A11EB2" w:rsidRDefault="00A11EB2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50B83" w:rsidRDefault="00CC7247" w:rsidP="00A019C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3631A">
        <w:rPr>
          <w:rFonts w:ascii="Times New Roman" w:hAnsi="Times New Roman" w:cs="Times New Roman"/>
          <w:b/>
          <w:sz w:val="24"/>
          <w:szCs w:val="24"/>
        </w:rPr>
        <w:t>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Е.Е.: </w:t>
      </w:r>
      <w:r w:rsidR="000B25A9">
        <w:rPr>
          <w:rFonts w:ascii="Times New Roman" w:hAnsi="Times New Roman" w:cs="Times New Roman"/>
          <w:sz w:val="24"/>
          <w:szCs w:val="24"/>
        </w:rPr>
        <w:t>Государственная Дума приняла</w:t>
      </w:r>
      <w:r w:rsidR="009B1AC1" w:rsidRPr="00D92E58">
        <w:rPr>
          <w:rFonts w:ascii="Times New Roman" w:hAnsi="Times New Roman" w:cs="Times New Roman"/>
          <w:sz w:val="24"/>
          <w:szCs w:val="24"/>
        </w:rPr>
        <w:t xml:space="preserve"> </w:t>
      </w:r>
      <w:r w:rsidR="000B25A9">
        <w:rPr>
          <w:rFonts w:ascii="Times New Roman" w:hAnsi="Times New Roman" w:cs="Times New Roman"/>
          <w:sz w:val="24"/>
          <w:szCs w:val="24"/>
        </w:rPr>
        <w:t>закон о федеральном бюджете на 2025 год и плановый период 2026 и 2027 годов. Серьезны</w:t>
      </w:r>
      <w:r w:rsidR="007848A7">
        <w:rPr>
          <w:rFonts w:ascii="Times New Roman" w:hAnsi="Times New Roman" w:cs="Times New Roman"/>
          <w:sz w:val="24"/>
          <w:szCs w:val="24"/>
        </w:rPr>
        <w:t>х изменений объемов бюджетного финансирования науки по сравнению с внесенным в Думу проектом закона о бюджете</w:t>
      </w:r>
      <w:r w:rsidR="00FA59AE" w:rsidRPr="00FA59AE">
        <w:rPr>
          <w:rFonts w:ascii="Times New Roman" w:hAnsi="Times New Roman" w:cs="Times New Roman"/>
          <w:sz w:val="24"/>
          <w:szCs w:val="24"/>
        </w:rPr>
        <w:t xml:space="preserve"> </w:t>
      </w:r>
      <w:r w:rsidR="00FA59AE">
        <w:rPr>
          <w:rFonts w:ascii="Times New Roman" w:hAnsi="Times New Roman" w:cs="Times New Roman"/>
          <w:sz w:val="24"/>
          <w:szCs w:val="24"/>
        </w:rPr>
        <w:t>нет</w:t>
      </w:r>
      <w:r w:rsidR="007848A7">
        <w:rPr>
          <w:rFonts w:ascii="Times New Roman" w:hAnsi="Times New Roman" w:cs="Times New Roman"/>
          <w:sz w:val="24"/>
          <w:szCs w:val="24"/>
        </w:rPr>
        <w:t xml:space="preserve">. </w:t>
      </w:r>
      <w:r w:rsidR="00C96866" w:rsidRPr="00C96866">
        <w:rPr>
          <w:rFonts w:ascii="Times New Roman" w:hAnsi="Times New Roman" w:cs="Times New Roman"/>
          <w:sz w:val="24"/>
          <w:szCs w:val="24"/>
        </w:rPr>
        <w:t>В 2025 году финансирование фундаментальной науки предполагается увеличить на 50 миллиардов рублей по сравнению с 2024 годом – до 311,4 миллиардов рублей, а объем субсидий подведомственным Минобрнауки организациям на выполнение фундаментальных исследований должен в</w:t>
      </w:r>
      <w:r w:rsidR="00A7686A">
        <w:rPr>
          <w:rFonts w:ascii="Times New Roman" w:hAnsi="Times New Roman" w:cs="Times New Roman"/>
          <w:sz w:val="24"/>
          <w:szCs w:val="24"/>
        </w:rPr>
        <w:t>ыра</w:t>
      </w:r>
      <w:bookmarkStart w:id="0" w:name="_GoBack"/>
      <w:bookmarkEnd w:id="0"/>
      <w:r w:rsidR="00C96866" w:rsidRPr="00C96866">
        <w:rPr>
          <w:rFonts w:ascii="Times New Roman" w:hAnsi="Times New Roman" w:cs="Times New Roman"/>
          <w:sz w:val="24"/>
          <w:szCs w:val="24"/>
        </w:rPr>
        <w:t xml:space="preserve">сти на 30 миллиардов рублей – до 162,9 миллиардов рублей. </w:t>
      </w:r>
      <w:r w:rsidR="00FA59AE">
        <w:rPr>
          <w:rFonts w:ascii="Times New Roman" w:hAnsi="Times New Roman" w:cs="Times New Roman"/>
          <w:sz w:val="24"/>
          <w:szCs w:val="24"/>
        </w:rPr>
        <w:t xml:space="preserve">Это большой успех, но этого недостаточно для решения накопившихся десятилетиями вопросов. </w:t>
      </w:r>
      <w:r w:rsidR="00A019CF">
        <w:rPr>
          <w:rFonts w:ascii="Times New Roman" w:hAnsi="Times New Roman" w:cs="Times New Roman"/>
          <w:sz w:val="24"/>
          <w:szCs w:val="24"/>
        </w:rPr>
        <w:t>Н</w:t>
      </w:r>
      <w:r w:rsidR="00FA59AE">
        <w:rPr>
          <w:rFonts w:ascii="Times New Roman" w:hAnsi="Times New Roman" w:cs="Times New Roman"/>
          <w:sz w:val="24"/>
          <w:szCs w:val="24"/>
        </w:rPr>
        <w:t>а</w:t>
      </w:r>
      <w:r w:rsidR="00C96866" w:rsidRPr="00C96866">
        <w:rPr>
          <w:rFonts w:ascii="Times New Roman" w:hAnsi="Times New Roman" w:cs="Times New Roman"/>
          <w:sz w:val="24"/>
          <w:szCs w:val="24"/>
        </w:rPr>
        <w:t xml:space="preserve"> ближайшие годы Профсоюз ставит перед собой задачу не просто бороться за дальнейшее увеличение бюджетного финансирования науки, но и содействовать разработке и внедрению новой системы оплаты труда в научных организациях, в основе которой лежат обеспеченные бюджетным финансированием в разы более высокие, чем в настоящее время, оклады научных сотрудников, инженерно-технических и иных категорий работников исследовательских организаций.</w:t>
      </w:r>
      <w:r w:rsidR="00A01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7F9" w:rsidRDefault="001837F9" w:rsidP="001837F9">
      <w:pPr>
        <w:tabs>
          <w:tab w:val="left" w:pos="142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1837F9" w:rsidP="001837F9">
      <w:pPr>
        <w:tabs>
          <w:tab w:val="left" w:pos="142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1837F9" w:rsidRDefault="001837F9" w:rsidP="001837F9">
      <w:pPr>
        <w:tabs>
          <w:tab w:val="left" w:pos="142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0B25A9" w:rsidP="00F84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054D"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C9762B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62B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C9762B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1804">
        <w:rPr>
          <w:rFonts w:ascii="Times New Roman" w:hAnsi="Times New Roman" w:cs="Times New Roman"/>
          <w:sz w:val="24"/>
          <w:szCs w:val="24"/>
        </w:rPr>
        <w:t xml:space="preserve"> О подготовке к</w:t>
      </w:r>
      <w:r w:rsidR="008B1804" w:rsidRPr="008B1804">
        <w:rPr>
          <w:rFonts w:ascii="Times New Roman" w:hAnsi="Times New Roman" w:cs="Times New Roman"/>
          <w:sz w:val="24"/>
          <w:szCs w:val="24"/>
        </w:rPr>
        <w:t xml:space="preserve"> Новогоднему празднику</w:t>
      </w:r>
      <w:r w:rsidR="008B1804">
        <w:rPr>
          <w:rFonts w:ascii="Times New Roman" w:hAnsi="Times New Roman" w:cs="Times New Roman"/>
          <w:sz w:val="24"/>
          <w:szCs w:val="24"/>
        </w:rPr>
        <w:t>.</w:t>
      </w:r>
    </w:p>
    <w:p w:rsidR="00050B99" w:rsidRDefault="00050B99" w:rsidP="00050B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0B99" w:rsidRPr="00F26B05" w:rsidRDefault="00050B99" w:rsidP="00050B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>ии приняли участие О.Б. Дронова, Н.А. Ионина, Ю.М. Климачев, Е.Е. 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 xml:space="preserve">Л.Ю. Строганова, </w:t>
      </w:r>
    </w:p>
    <w:p w:rsidR="008B1804" w:rsidRPr="009E2CA1" w:rsidRDefault="008B1804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5EA5" w:rsidRDefault="00375EA5" w:rsidP="00375E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050B99">
        <w:rPr>
          <w:rFonts w:ascii="Times New Roman" w:hAnsi="Times New Roman"/>
          <w:sz w:val="24"/>
          <w:szCs w:val="24"/>
        </w:rPr>
        <w:t xml:space="preserve">Признать подготовку к Новогоднему празднику удовлетворительной. </w:t>
      </w:r>
    </w:p>
    <w:p w:rsidR="00F841FB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2CA1">
        <w:rPr>
          <w:rFonts w:ascii="Times New Roman" w:hAnsi="Times New Roman" w:cs="Times New Roman"/>
          <w:sz w:val="24"/>
          <w:szCs w:val="24"/>
        </w:rPr>
        <w:t>.</w:t>
      </w:r>
    </w:p>
    <w:p w:rsidR="00F841FB" w:rsidRDefault="00F841FB" w:rsidP="00F841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F841FB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20A4" w:rsidRPr="00A7686A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903F0C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B97215">
        <w:rPr>
          <w:rFonts w:ascii="Times New Roman" w:hAnsi="Times New Roman" w:cs="Times New Roman"/>
          <w:sz w:val="24"/>
          <w:szCs w:val="24"/>
        </w:rPr>
        <w:t>ябре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D4561E">
        <w:rPr>
          <w:rFonts w:ascii="Times New Roman" w:hAnsi="Times New Roman" w:cs="Times New Roman"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903F0C" w:rsidRPr="00386978" w:rsidTr="00C10063">
        <w:trPr>
          <w:trHeight w:val="737"/>
        </w:trPr>
        <w:tc>
          <w:tcPr>
            <w:tcW w:w="1072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903F0C" w:rsidRPr="00A660CC" w:rsidTr="00C10063">
        <w:trPr>
          <w:trHeight w:val="285"/>
        </w:trPr>
        <w:tc>
          <w:tcPr>
            <w:tcW w:w="1072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 Г.М.</w:t>
            </w:r>
          </w:p>
        </w:tc>
        <w:tc>
          <w:tcPr>
            <w:tcW w:w="1885" w:type="dxa"/>
          </w:tcPr>
          <w:p w:rsidR="00903F0C" w:rsidRPr="00CD402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81536635</w:t>
            </w:r>
          </w:p>
        </w:tc>
        <w:tc>
          <w:tcPr>
            <w:tcW w:w="2256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903F0C" w:rsidRPr="00A660CC" w:rsidTr="00C10063">
        <w:trPr>
          <w:trHeight w:val="285"/>
        </w:trPr>
        <w:tc>
          <w:tcPr>
            <w:tcW w:w="1072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Устиновский Н.Н.</w:t>
            </w:r>
          </w:p>
        </w:tc>
        <w:tc>
          <w:tcPr>
            <w:tcW w:w="1885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012202</w:t>
            </w:r>
          </w:p>
        </w:tc>
        <w:tc>
          <w:tcPr>
            <w:tcW w:w="2256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903F0C" w:rsidRPr="00A660CC" w:rsidTr="00C10063">
        <w:trPr>
          <w:trHeight w:val="285"/>
        </w:trPr>
        <w:tc>
          <w:tcPr>
            <w:tcW w:w="1072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Запольская Е.Ю.</w:t>
            </w:r>
          </w:p>
        </w:tc>
        <w:tc>
          <w:tcPr>
            <w:tcW w:w="1885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45422287</w:t>
            </w:r>
          </w:p>
        </w:tc>
        <w:tc>
          <w:tcPr>
            <w:tcW w:w="2256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</w:tr>
      <w:tr w:rsidR="00903F0C" w:rsidTr="00C10063">
        <w:trPr>
          <w:trHeight w:val="285"/>
        </w:trPr>
        <w:tc>
          <w:tcPr>
            <w:tcW w:w="1072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Будаговский И.А.</w:t>
            </w:r>
          </w:p>
        </w:tc>
        <w:tc>
          <w:tcPr>
            <w:tcW w:w="1885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Оптики</w:t>
            </w:r>
          </w:p>
        </w:tc>
        <w:tc>
          <w:tcPr>
            <w:tcW w:w="180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  </w:t>
            </w:r>
          </w:p>
        </w:tc>
      </w:tr>
      <w:tr w:rsidR="00903F0C" w:rsidTr="00C10063">
        <w:trPr>
          <w:trHeight w:val="285"/>
        </w:trPr>
        <w:tc>
          <w:tcPr>
            <w:tcW w:w="1072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Майне А.М.</w:t>
            </w:r>
          </w:p>
        </w:tc>
        <w:tc>
          <w:tcPr>
            <w:tcW w:w="1885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81552744</w:t>
            </w:r>
          </w:p>
        </w:tc>
        <w:tc>
          <w:tcPr>
            <w:tcW w:w="2256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903F0C" w:rsidTr="00C10063">
        <w:trPr>
          <w:trHeight w:val="285"/>
        </w:trPr>
        <w:tc>
          <w:tcPr>
            <w:tcW w:w="1072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7" w:type="dxa"/>
          </w:tcPr>
          <w:p w:rsidR="00903F0C" w:rsidRPr="007C2250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Фунтикова Р.М.</w:t>
            </w:r>
          </w:p>
        </w:tc>
        <w:tc>
          <w:tcPr>
            <w:tcW w:w="1885" w:type="dxa"/>
          </w:tcPr>
          <w:p w:rsidR="00903F0C" w:rsidRPr="007C2250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81545608</w:t>
            </w:r>
          </w:p>
        </w:tc>
        <w:tc>
          <w:tcPr>
            <w:tcW w:w="2256" w:type="dxa"/>
          </w:tcPr>
          <w:p w:rsidR="00903F0C" w:rsidRPr="007C2250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903F0C" w:rsidTr="00C10063">
        <w:trPr>
          <w:trHeight w:val="285"/>
        </w:trPr>
        <w:tc>
          <w:tcPr>
            <w:tcW w:w="1072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7" w:type="dxa"/>
          </w:tcPr>
          <w:p w:rsidR="00903F0C" w:rsidRPr="00893B90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В.О.</w:t>
            </w:r>
            <w:r w:rsidR="0089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885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81536763</w:t>
            </w:r>
          </w:p>
        </w:tc>
        <w:tc>
          <w:tcPr>
            <w:tcW w:w="2256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903F0C" w:rsidTr="00C10063">
        <w:trPr>
          <w:trHeight w:val="285"/>
        </w:trPr>
        <w:tc>
          <w:tcPr>
            <w:tcW w:w="1072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Ю.В.</w:t>
            </w:r>
          </w:p>
        </w:tc>
        <w:tc>
          <w:tcPr>
            <w:tcW w:w="1885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012321</w:t>
            </w:r>
          </w:p>
        </w:tc>
        <w:tc>
          <w:tcPr>
            <w:tcW w:w="2256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Общ.сл. - РСУ</w:t>
            </w:r>
          </w:p>
        </w:tc>
        <w:tc>
          <w:tcPr>
            <w:tcW w:w="180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03F0C" w:rsidTr="00C10063">
        <w:trPr>
          <w:trHeight w:val="285"/>
        </w:trPr>
        <w:tc>
          <w:tcPr>
            <w:tcW w:w="1072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0C" w:rsidRPr="00A660CC" w:rsidTr="00C10063">
        <w:trPr>
          <w:trHeight w:val="285"/>
        </w:trPr>
        <w:tc>
          <w:tcPr>
            <w:tcW w:w="7430" w:type="dxa"/>
            <w:gridSpan w:val="4"/>
          </w:tcPr>
          <w:p w:rsidR="00903F0C" w:rsidRPr="00A660CC" w:rsidRDefault="00903F0C" w:rsidP="00C1006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903F0C" w:rsidRPr="00A660C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101000 руб.</w:t>
            </w:r>
          </w:p>
        </w:tc>
      </w:tr>
    </w:tbl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3B90" w:rsidRPr="00A20CDD" w:rsidRDefault="00A20CDD" w:rsidP="00A20C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20CD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</w:t>
      </w:r>
      <w:r w:rsidR="00A1255E">
        <w:rPr>
          <w:rFonts w:ascii="Times New Roman" w:hAnsi="Times New Roman" w:cs="Times New Roman"/>
          <w:sz w:val="24"/>
          <w:szCs w:val="24"/>
        </w:rPr>
        <w:t>Л.Ф.</w:t>
      </w:r>
      <w:r w:rsidR="00203C0D" w:rsidRPr="00FA59AE">
        <w:rPr>
          <w:rFonts w:ascii="Times New Roman" w:hAnsi="Times New Roman" w:cs="Times New Roman"/>
          <w:sz w:val="24"/>
          <w:szCs w:val="24"/>
        </w:rPr>
        <w:t xml:space="preserve"> </w:t>
      </w:r>
      <w:r w:rsidR="00A1255E">
        <w:rPr>
          <w:rFonts w:ascii="Times New Roman" w:hAnsi="Times New Roman" w:cs="Times New Roman"/>
          <w:sz w:val="24"/>
          <w:szCs w:val="24"/>
        </w:rPr>
        <w:t>Васильевой</w:t>
      </w:r>
    </w:p>
    <w:p w:rsidR="00893B90" w:rsidRDefault="00893B90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FB6" w:rsidRDefault="00A55FB6" w:rsidP="00956257">
      <w:pPr>
        <w:spacing w:after="0" w:line="240" w:lineRule="auto"/>
      </w:pPr>
      <w:r>
        <w:separator/>
      </w:r>
    </w:p>
  </w:endnote>
  <w:endnote w:type="continuationSeparator" w:id="0">
    <w:p w:rsidR="00A55FB6" w:rsidRDefault="00A55FB6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FB6" w:rsidRDefault="00A55FB6" w:rsidP="00956257">
      <w:pPr>
        <w:spacing w:after="0" w:line="240" w:lineRule="auto"/>
      </w:pPr>
      <w:r>
        <w:separator/>
      </w:r>
    </w:p>
  </w:footnote>
  <w:footnote w:type="continuationSeparator" w:id="0">
    <w:p w:rsidR="00A55FB6" w:rsidRDefault="00A55FB6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2101"/>
    <w:multiLevelType w:val="hybridMultilevel"/>
    <w:tmpl w:val="5D68DD18"/>
    <w:lvl w:ilvl="0" w:tplc="E8B616C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79CC"/>
    <w:multiLevelType w:val="hybridMultilevel"/>
    <w:tmpl w:val="C684705A"/>
    <w:lvl w:ilvl="0" w:tplc="129E89E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E76B8"/>
    <w:multiLevelType w:val="hybridMultilevel"/>
    <w:tmpl w:val="3CF29910"/>
    <w:lvl w:ilvl="0" w:tplc="F62208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93491"/>
    <w:multiLevelType w:val="hybridMultilevel"/>
    <w:tmpl w:val="67B284A4"/>
    <w:lvl w:ilvl="0" w:tplc="62A02FA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0"/>
  </w:num>
  <w:num w:numId="4">
    <w:abstractNumId w:val="18"/>
  </w:num>
  <w:num w:numId="5">
    <w:abstractNumId w:val="26"/>
  </w:num>
  <w:num w:numId="6">
    <w:abstractNumId w:val="27"/>
  </w:num>
  <w:num w:numId="7">
    <w:abstractNumId w:val="17"/>
  </w:num>
  <w:num w:numId="8">
    <w:abstractNumId w:val="25"/>
  </w:num>
  <w:num w:numId="9">
    <w:abstractNumId w:val="5"/>
  </w:num>
  <w:num w:numId="10">
    <w:abstractNumId w:val="12"/>
  </w:num>
  <w:num w:numId="11">
    <w:abstractNumId w:val="22"/>
  </w:num>
  <w:num w:numId="12">
    <w:abstractNumId w:val="29"/>
  </w:num>
  <w:num w:numId="13">
    <w:abstractNumId w:val="10"/>
  </w:num>
  <w:num w:numId="14">
    <w:abstractNumId w:val="15"/>
  </w:num>
  <w:num w:numId="15">
    <w:abstractNumId w:val="9"/>
  </w:num>
  <w:num w:numId="16">
    <w:abstractNumId w:val="31"/>
  </w:num>
  <w:num w:numId="17">
    <w:abstractNumId w:val="21"/>
  </w:num>
  <w:num w:numId="18">
    <w:abstractNumId w:val="6"/>
  </w:num>
  <w:num w:numId="19">
    <w:abstractNumId w:val="28"/>
  </w:num>
  <w:num w:numId="20">
    <w:abstractNumId w:val="24"/>
  </w:num>
  <w:num w:numId="21">
    <w:abstractNumId w:val="32"/>
  </w:num>
  <w:num w:numId="22">
    <w:abstractNumId w:val="33"/>
  </w:num>
  <w:num w:numId="23">
    <w:abstractNumId w:val="16"/>
  </w:num>
  <w:num w:numId="24">
    <w:abstractNumId w:val="2"/>
  </w:num>
  <w:num w:numId="25">
    <w:abstractNumId w:val="14"/>
  </w:num>
  <w:num w:numId="26">
    <w:abstractNumId w:val="3"/>
  </w:num>
  <w:num w:numId="27">
    <w:abstractNumId w:val="0"/>
  </w:num>
  <w:num w:numId="28">
    <w:abstractNumId w:val="11"/>
  </w:num>
  <w:num w:numId="29">
    <w:abstractNumId w:val="1"/>
  </w:num>
  <w:num w:numId="30">
    <w:abstractNumId w:val="13"/>
  </w:num>
  <w:num w:numId="31">
    <w:abstractNumId w:val="7"/>
  </w:num>
  <w:num w:numId="32">
    <w:abstractNumId w:val="34"/>
  </w:num>
  <w:num w:numId="33">
    <w:abstractNumId w:val="23"/>
  </w:num>
  <w:num w:numId="34">
    <w:abstractNumId w:val="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4C20"/>
    <w:rsid w:val="00045915"/>
    <w:rsid w:val="00045A3C"/>
    <w:rsid w:val="00047CA5"/>
    <w:rsid w:val="00050B99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25A9"/>
    <w:rsid w:val="000B4ED6"/>
    <w:rsid w:val="000B7892"/>
    <w:rsid w:val="000C0E48"/>
    <w:rsid w:val="000C2D7D"/>
    <w:rsid w:val="000C2F46"/>
    <w:rsid w:val="000C4E26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81D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189C"/>
    <w:rsid w:val="00142A92"/>
    <w:rsid w:val="001443AD"/>
    <w:rsid w:val="00144647"/>
    <w:rsid w:val="00146C71"/>
    <w:rsid w:val="00147A05"/>
    <w:rsid w:val="00150B9D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3C0D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3D9D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78"/>
    <w:rsid w:val="00387216"/>
    <w:rsid w:val="00387BA9"/>
    <w:rsid w:val="00391039"/>
    <w:rsid w:val="003915A1"/>
    <w:rsid w:val="00397209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003F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4D98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48A7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6CFE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B90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1FE"/>
    <w:rsid w:val="008F1379"/>
    <w:rsid w:val="008F14B9"/>
    <w:rsid w:val="008F19CA"/>
    <w:rsid w:val="008F2DD1"/>
    <w:rsid w:val="008F459A"/>
    <w:rsid w:val="00900EB5"/>
    <w:rsid w:val="00903596"/>
    <w:rsid w:val="009038E4"/>
    <w:rsid w:val="00903F0C"/>
    <w:rsid w:val="00903F51"/>
    <w:rsid w:val="0090431E"/>
    <w:rsid w:val="00905A89"/>
    <w:rsid w:val="00906CC9"/>
    <w:rsid w:val="0091064F"/>
    <w:rsid w:val="009107C8"/>
    <w:rsid w:val="00910987"/>
    <w:rsid w:val="00910AF2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19CF"/>
    <w:rsid w:val="00A04CBC"/>
    <w:rsid w:val="00A04D47"/>
    <w:rsid w:val="00A054BB"/>
    <w:rsid w:val="00A06FCE"/>
    <w:rsid w:val="00A10474"/>
    <w:rsid w:val="00A10CF4"/>
    <w:rsid w:val="00A11EB2"/>
    <w:rsid w:val="00A12002"/>
    <w:rsid w:val="00A1255E"/>
    <w:rsid w:val="00A12EB6"/>
    <w:rsid w:val="00A14410"/>
    <w:rsid w:val="00A146FA"/>
    <w:rsid w:val="00A14FB0"/>
    <w:rsid w:val="00A15C4B"/>
    <w:rsid w:val="00A16BB4"/>
    <w:rsid w:val="00A20CDD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6701"/>
    <w:rsid w:val="00A36B61"/>
    <w:rsid w:val="00A374EA"/>
    <w:rsid w:val="00A3789B"/>
    <w:rsid w:val="00A37EB1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2CD6"/>
    <w:rsid w:val="00A53021"/>
    <w:rsid w:val="00A5461D"/>
    <w:rsid w:val="00A55FB6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7686A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37B"/>
    <w:rsid w:val="00B665AF"/>
    <w:rsid w:val="00B668A8"/>
    <w:rsid w:val="00B679FD"/>
    <w:rsid w:val="00B71F4E"/>
    <w:rsid w:val="00B754AF"/>
    <w:rsid w:val="00B758D0"/>
    <w:rsid w:val="00B765B5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0ED8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6866"/>
    <w:rsid w:val="00C9762B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247"/>
    <w:rsid w:val="00CC7625"/>
    <w:rsid w:val="00CD122A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0E34"/>
    <w:rsid w:val="00D52662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9AE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2A37-B582-414A-B374-5DC4AEB7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28</cp:revision>
  <cp:lastPrinted>2017-08-03T08:26:00Z</cp:lastPrinted>
  <dcterms:created xsi:type="dcterms:W3CDTF">2024-12-25T14:50:00Z</dcterms:created>
  <dcterms:modified xsi:type="dcterms:W3CDTF">2024-12-27T11:52:00Z</dcterms:modified>
</cp:coreProperties>
</file>